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D6CAC" w14:textId="77777777" w:rsidR="00494945" w:rsidRDefault="00B854D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</w:pPr>
      <w:bookmarkStart w:id="0" w:name="_Toc387548061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Документы, необходимые для выдачи</w:t>
      </w:r>
      <w:bookmarkEnd w:id="0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 xml:space="preserve"> </w:t>
      </w: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лицензии</w:t>
      </w:r>
      <w:r w:rsidR="004949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 xml:space="preserve"> </w:t>
      </w:r>
    </w:p>
    <w:p w14:paraId="25D13BCB" w14:textId="55925616" w:rsidR="000D4350" w:rsidRPr="00494945" w:rsidRDefault="00494945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на деятельность в области почтовой связи</w:t>
      </w:r>
    </w:p>
    <w:p w14:paraId="66EFA419" w14:textId="77777777" w:rsidR="00B854D3" w:rsidRPr="00B854D3" w:rsidRDefault="00B854D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</w:pPr>
    </w:p>
    <w:p w14:paraId="12774C9E" w14:textId="77777777" w:rsidR="00B854D3" w:rsidRPr="00B854D3" w:rsidRDefault="00B854D3" w:rsidP="00B854D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Для получения лицензии заявитель представляет лицензиару:</w:t>
      </w:r>
    </w:p>
    <w:p w14:paraId="05C314B5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1)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заявление с указанием:</w:t>
      </w:r>
    </w:p>
    <w:p w14:paraId="27FE05EC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полного и сокращенного наименования и организационно-правовой формы юридического лица (организации) – для юридического лица;</w:t>
      </w:r>
    </w:p>
    <w:p w14:paraId="573601FB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фамилии, имени и отчества – для физического лица;</w:t>
      </w:r>
    </w:p>
    <w:p w14:paraId="4DF6CC74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места нахождения;</w:t>
      </w:r>
    </w:p>
    <w:p w14:paraId="100E68EB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-- контактные номера телефонов;</w:t>
      </w:r>
    </w:p>
    <w:p w14:paraId="13DBACA1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адреса электронной почты, по которому лицензиар осуществляет переписку;</w:t>
      </w:r>
    </w:p>
    <w:p w14:paraId="6D7A6B3C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2)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удостоверяющего личность – для физического лица;</w:t>
      </w:r>
    </w:p>
    <w:p w14:paraId="0C70D955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3)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свидетельства о государственной регистрации – для юридического лица и индивидуального предпринимателя или копию патента на предпринимательскую деятельность для физического лица;</w:t>
      </w:r>
    </w:p>
    <w:p w14:paraId="604E4128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4)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подтверждающего внесение государственной пошлины за рассмотрение заявления и выдачу лицензии и (или) разрешения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(в соответствии с Законом Кыргызской Республики «О неналоговых платежах» для юридических лиц – 1000 сом, для физических лиц - 500 сом)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;</w:t>
      </w:r>
    </w:p>
    <w:p w14:paraId="35268CF9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22FB0673" w14:textId="77777777" w:rsidR="00B854D3" w:rsidRPr="00B854D3" w:rsidRDefault="00B854D3" w:rsidP="00EC1CD2">
      <w:pPr>
        <w:pStyle w:val="a3"/>
        <w:spacing w:after="0" w:line="312" w:lineRule="atLeast"/>
        <w:rPr>
          <w:sz w:val="26"/>
          <w:szCs w:val="26"/>
        </w:rPr>
      </w:pPr>
      <w:r w:rsidRPr="00BF32E9">
        <w:rPr>
          <w:b/>
          <w:bCs/>
          <w:color w:val="000000"/>
          <w:sz w:val="27"/>
          <w:szCs w:val="27"/>
          <w:lang w:val="ky-KG" w:eastAsia="ru-KG"/>
        </w:rPr>
        <w:t>РЕКВИЗИТЫ для оплаты государственной пошлины</w:t>
      </w:r>
      <w:r w:rsidRPr="00B854D3">
        <w:rPr>
          <w:color w:val="000000"/>
          <w:sz w:val="27"/>
          <w:szCs w:val="27"/>
          <w:lang w:val="ky-KG" w:eastAsia="ru-KG"/>
        </w:rPr>
        <w:t xml:space="preserve"> </w:t>
      </w:r>
      <w:r w:rsidRPr="00B854D3">
        <w:rPr>
          <w:rStyle w:val="a4"/>
          <w:b w:val="0"/>
          <w:bCs w:val="0"/>
          <w:sz w:val="26"/>
          <w:szCs w:val="26"/>
        </w:rPr>
        <w:t>за рассмотрение заявления на выдачу</w:t>
      </w:r>
      <w:r w:rsidRPr="00B854D3">
        <w:rPr>
          <w:rStyle w:val="a4"/>
          <w:b w:val="0"/>
          <w:bCs w:val="0"/>
          <w:sz w:val="26"/>
          <w:szCs w:val="26"/>
          <w:lang w:val="ky-KG"/>
        </w:rPr>
        <w:t xml:space="preserve"> (или переоформление (продление))</w:t>
      </w:r>
      <w:r w:rsidRPr="00B854D3">
        <w:rPr>
          <w:rStyle w:val="a4"/>
          <w:b w:val="0"/>
          <w:bCs w:val="0"/>
          <w:sz w:val="26"/>
          <w:szCs w:val="26"/>
        </w:rPr>
        <w:t xml:space="preserve"> лицензии:</w:t>
      </w:r>
    </w:p>
    <w:p w14:paraId="13332307" w14:textId="77777777" w:rsidR="00B854D3" w:rsidRPr="00B854D3" w:rsidRDefault="00B854D3" w:rsidP="00B854D3">
      <w:pPr>
        <w:pStyle w:val="a3"/>
        <w:spacing w:after="0" w:line="312" w:lineRule="atLeast"/>
        <w:rPr>
          <w:rStyle w:val="a4"/>
          <w:sz w:val="26"/>
          <w:szCs w:val="26"/>
        </w:rPr>
      </w:pPr>
    </w:p>
    <w:p w14:paraId="2BD36E54" w14:textId="77777777" w:rsidR="00B854D3" w:rsidRPr="00B854D3" w:rsidRDefault="00B854D3" w:rsidP="00B854D3">
      <w:pPr>
        <w:pStyle w:val="a3"/>
        <w:spacing w:after="0" w:line="312" w:lineRule="atLeast"/>
        <w:rPr>
          <w:rStyle w:val="a4"/>
        </w:rPr>
      </w:pPr>
      <w:r w:rsidRPr="00B854D3">
        <w:rPr>
          <w:rStyle w:val="a4"/>
          <w:sz w:val="26"/>
          <w:szCs w:val="26"/>
        </w:rPr>
        <w:t>Служба по регулированию и надзору в отрасли связи</w:t>
      </w:r>
    </w:p>
    <w:p w14:paraId="693C5B7D" w14:textId="77777777" w:rsidR="00B854D3" w:rsidRPr="00B854D3" w:rsidRDefault="00B854D3" w:rsidP="00B854D3">
      <w:pPr>
        <w:pStyle w:val="a3"/>
        <w:spacing w:after="0" w:line="312" w:lineRule="atLeast"/>
      </w:pPr>
      <w:r w:rsidRPr="00B854D3">
        <w:rPr>
          <w:rStyle w:val="a4"/>
          <w:sz w:val="26"/>
          <w:szCs w:val="26"/>
        </w:rPr>
        <w:t>при Министерстве цифрового развития Кыргызской Республики</w:t>
      </w:r>
    </w:p>
    <w:p w14:paraId="4B8EB57B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 xml:space="preserve">ИНН 02607201610037, 720005, г. Бишкек, ул. </w:t>
      </w:r>
      <w:proofErr w:type="spellStart"/>
      <w:r w:rsidRPr="00B854D3">
        <w:rPr>
          <w:color w:val="000000"/>
          <w:sz w:val="26"/>
          <w:szCs w:val="26"/>
        </w:rPr>
        <w:t>Ахунбаева</w:t>
      </w:r>
      <w:proofErr w:type="spellEnd"/>
      <w:r w:rsidRPr="00B854D3">
        <w:rPr>
          <w:color w:val="000000"/>
          <w:sz w:val="26"/>
          <w:szCs w:val="26"/>
        </w:rPr>
        <w:t>, 119</w:t>
      </w:r>
    </w:p>
    <w:p w14:paraId="3CD51F2D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>Центральное казначейство МФ КР</w:t>
      </w:r>
    </w:p>
    <w:p w14:paraId="5719E5FA" w14:textId="77777777" w:rsidR="00B854D3" w:rsidRPr="00B854D3" w:rsidRDefault="00B854D3" w:rsidP="00B854D3">
      <w:pPr>
        <w:pStyle w:val="a3"/>
        <w:spacing w:after="0" w:line="312" w:lineRule="atLeast"/>
        <w:rPr>
          <w:color w:val="000000"/>
          <w:sz w:val="26"/>
          <w:szCs w:val="26"/>
        </w:rPr>
      </w:pPr>
      <w:r w:rsidRPr="00B854D3">
        <w:rPr>
          <w:color w:val="000000"/>
          <w:sz w:val="26"/>
          <w:szCs w:val="26"/>
        </w:rPr>
        <w:t>р/с: 4402031001001623, БИК 440001, ОКПО 29414320</w:t>
      </w:r>
    </w:p>
    <w:p w14:paraId="17987F7D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rStyle w:val="a4"/>
          <w:color w:val="000000"/>
          <w:sz w:val="26"/>
          <w:szCs w:val="26"/>
        </w:rPr>
        <w:t>код платежа 1422 2710</w:t>
      </w:r>
    </w:p>
    <w:p w14:paraId="505FA5D1" w14:textId="77777777" w:rsidR="00B854D3" w:rsidRDefault="00B854D3" w:rsidP="00B854D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006920BD" w14:textId="0C670BD9" w:rsidR="00BF32E9" w:rsidRPr="00E701C3" w:rsidRDefault="00BF32E9" w:rsidP="00BF32E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E701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5)</w:t>
      </w:r>
      <w:r w:rsidRPr="00E701C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701C3" w:rsidRPr="00E701C3">
        <w:rPr>
          <w:rFonts w:ascii="Times New Roman" w:hAnsi="Times New Roman" w:cs="Times New Roman"/>
          <w:color w:val="000000"/>
          <w:sz w:val="27"/>
          <w:szCs w:val="27"/>
        </w:rPr>
        <w:t>схем</w:t>
      </w:r>
      <w:r w:rsidR="00E701C3" w:rsidRPr="00E701C3">
        <w:rPr>
          <w:rFonts w:ascii="Times New Roman" w:hAnsi="Times New Roman" w:cs="Times New Roman"/>
          <w:color w:val="000000"/>
          <w:sz w:val="27"/>
          <w:szCs w:val="27"/>
          <w:lang w:val="ru-RU"/>
        </w:rPr>
        <w:t>а</w:t>
      </w:r>
      <w:r w:rsidR="00E701C3" w:rsidRPr="00E701C3">
        <w:rPr>
          <w:rFonts w:ascii="Times New Roman" w:hAnsi="Times New Roman" w:cs="Times New Roman"/>
          <w:color w:val="000000"/>
          <w:sz w:val="27"/>
          <w:szCs w:val="27"/>
        </w:rPr>
        <w:t xml:space="preserve"> построения почтовой связи (топология)</w:t>
      </w:r>
      <w:r w:rsidR="00E701C3" w:rsidRPr="00E701C3">
        <w:rPr>
          <w:rFonts w:ascii="Times New Roman" w:hAnsi="Times New Roman" w:cs="Times New Roman"/>
          <w:color w:val="000000"/>
          <w:sz w:val="27"/>
          <w:szCs w:val="27"/>
          <w:lang w:val="ru-RU"/>
        </w:rPr>
        <w:t>;</w:t>
      </w:r>
    </w:p>
    <w:p w14:paraId="5C19B605" w14:textId="04766883" w:rsidR="00BF32E9" w:rsidRPr="00E701C3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 w:rsidRPr="00E701C3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6)</w:t>
      </w:r>
      <w:r w:rsidRPr="00E701C3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E701C3">
        <w:rPr>
          <w:rFonts w:ascii="Times New Roman" w:hAnsi="Times New Roman" w:cs="Times New Roman"/>
          <w:color w:val="000000"/>
          <w:sz w:val="27"/>
          <w:szCs w:val="27"/>
        </w:rPr>
        <w:t xml:space="preserve">описание </w:t>
      </w:r>
      <w:r w:rsidR="00E701C3" w:rsidRPr="00E701C3">
        <w:rPr>
          <w:rFonts w:ascii="Times New Roman" w:hAnsi="Times New Roman" w:cs="Times New Roman"/>
          <w:color w:val="000000"/>
          <w:sz w:val="27"/>
          <w:szCs w:val="27"/>
        </w:rPr>
        <w:t>услуг почтовой связи</w:t>
      </w:r>
      <w:r w:rsidR="00E701C3" w:rsidRPr="00E701C3">
        <w:rPr>
          <w:rFonts w:ascii="Times New Roman" w:hAnsi="Times New Roman" w:cs="Times New Roman"/>
          <w:color w:val="000000"/>
          <w:sz w:val="27"/>
          <w:szCs w:val="27"/>
          <w:lang w:val="ru-RU"/>
        </w:rPr>
        <w:t>;</w:t>
      </w:r>
    </w:p>
    <w:p w14:paraId="6168C2F8" w14:textId="77777777" w:rsidR="00B854D3" w:rsidRPr="00B854D3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7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доверенность на право подачи заявления и прилагаемых документов лицензиару в случае подачи заявления уполномоченным представителем заявителя;</w:t>
      </w:r>
    </w:p>
    <w:p w14:paraId="0B0C9491" w14:textId="77777777" w:rsidR="00BF32E9" w:rsidRPr="00BF32E9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8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опись представленных документов;</w:t>
      </w:r>
    </w:p>
    <w:p w14:paraId="7CAC2470" w14:textId="77777777" w:rsidR="00BF32E9" w:rsidRPr="00BF32E9" w:rsidRDefault="00BF32E9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9)</w:t>
      </w:r>
      <w:r w:rsidRPr="00BF32E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</w:t>
      </w:r>
      <w:r w:rsidRPr="00BF32E9">
        <w:rPr>
          <w:rFonts w:ascii="Times New Roman" w:hAnsi="Times New Roman"/>
          <w:sz w:val="27"/>
          <w:szCs w:val="27"/>
        </w:rPr>
        <w:t>документы,</w:t>
      </w:r>
      <w:r w:rsidRPr="00BF32E9">
        <w:rPr>
          <w:rFonts w:ascii="Times New Roman" w:hAnsi="Times New Roman"/>
          <w:sz w:val="27"/>
          <w:szCs w:val="27"/>
          <w:lang w:val="ru-RU"/>
        </w:rPr>
        <w:t xml:space="preserve"> подаваемые в бумажном виде,</w:t>
      </w:r>
      <w:r w:rsidRPr="00BF32E9">
        <w:rPr>
          <w:rFonts w:ascii="Times New Roman" w:hAnsi="Times New Roman"/>
          <w:sz w:val="27"/>
          <w:szCs w:val="27"/>
        </w:rPr>
        <w:t xml:space="preserve"> должны быть </w:t>
      </w:r>
      <w:r w:rsidRPr="00BF32E9">
        <w:rPr>
          <w:rFonts w:ascii="Times New Roman" w:hAnsi="Times New Roman"/>
          <w:b/>
          <w:sz w:val="27"/>
          <w:szCs w:val="27"/>
        </w:rPr>
        <w:t>прошиты и пронумерованы</w:t>
      </w:r>
      <w:r w:rsidRPr="00BF32E9">
        <w:rPr>
          <w:rFonts w:ascii="Times New Roman" w:hAnsi="Times New Roman"/>
          <w:sz w:val="27"/>
          <w:szCs w:val="27"/>
        </w:rPr>
        <w:t>.</w:t>
      </w:r>
      <w:r w:rsidRPr="00BF32E9">
        <w:rPr>
          <w:rFonts w:ascii="Times New Roman" w:hAnsi="Times New Roman"/>
          <w:sz w:val="27"/>
          <w:szCs w:val="27"/>
          <w:lang w:val="ky-KG"/>
        </w:rPr>
        <w:t xml:space="preserve"> </w:t>
      </w:r>
    </w:p>
    <w:p w14:paraId="786DDF64" w14:textId="2A7312AB" w:rsidR="00D66460" w:rsidRDefault="00D66460" w:rsidP="00494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bookmarkStart w:id="1" w:name="_GoBack"/>
      <w:bookmarkEnd w:id="1"/>
    </w:p>
    <w:p w14:paraId="3DEBE90B" w14:textId="77777777" w:rsidR="00D66460" w:rsidRDefault="00D66460" w:rsidP="00D664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По вопросам лицензирования справки по тел.: 54-41-94</w:t>
      </w:r>
    </w:p>
    <w:p w14:paraId="1B9FF161" w14:textId="77777777" w:rsidR="00D66460" w:rsidRPr="00BF32E9" w:rsidRDefault="00D66460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</w:p>
    <w:sectPr w:rsidR="00D66460" w:rsidRPr="00BF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D3"/>
    <w:rsid w:val="000D4350"/>
    <w:rsid w:val="00494945"/>
    <w:rsid w:val="00B854D3"/>
    <w:rsid w:val="00BF32E9"/>
    <w:rsid w:val="00D66460"/>
    <w:rsid w:val="00E701C3"/>
    <w:rsid w:val="00E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46C5"/>
  <w15:chartTrackingRefBased/>
  <w15:docId w15:val="{2AA6BBD9-56F3-4B60-86F4-D8275D7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4D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B854D3"/>
  </w:style>
  <w:style w:type="character" w:styleId="a4">
    <w:name w:val="Strong"/>
    <w:basedOn w:val="a0"/>
    <w:uiPriority w:val="22"/>
    <w:qFormat/>
    <w:rsid w:val="00B854D3"/>
    <w:rPr>
      <w:b/>
      <w:bCs/>
    </w:rPr>
  </w:style>
  <w:style w:type="character" w:styleId="a5">
    <w:name w:val="Hyperlink"/>
    <w:basedOn w:val="a0"/>
    <w:uiPriority w:val="99"/>
    <w:unhideWhenUsed/>
    <w:rsid w:val="00D6646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6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4</cp:revision>
  <dcterms:created xsi:type="dcterms:W3CDTF">2024-05-16T07:50:00Z</dcterms:created>
  <dcterms:modified xsi:type="dcterms:W3CDTF">2024-05-21T04:10:00Z</dcterms:modified>
</cp:coreProperties>
</file>